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100"/>
        <w:jc w:val="center"/>
        <w:outlineLvl w:val="0"/>
        <w:rPr>
          <w:rFonts w:ascii="等线 Light" w:hAnsi="等线 Light" w:eastAsia="宋体" w:cs="Times New Roman"/>
          <w:b/>
          <w:bCs/>
          <w:sz w:val="32"/>
          <w:szCs w:val="32"/>
        </w:rPr>
      </w:pPr>
      <w:r>
        <w:rPr>
          <w:rFonts w:hint="eastAsia" w:ascii="宋体" w:hAnsi="宋体" w:eastAsia="宋体" w:cs="Times New Roman"/>
          <w:b/>
          <w:bCs/>
          <w:sz w:val="32"/>
          <w:szCs w:val="32"/>
        </w:rPr>
        <w:t>十、主要完成人情况表</w:t>
      </w:r>
    </w:p>
    <w:tbl>
      <w:tblPr>
        <w:tblStyle w:val="2"/>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992"/>
        <w:gridCol w:w="142"/>
        <w:gridCol w:w="1125"/>
        <w:gridCol w:w="1968"/>
        <w:gridCol w:w="1124"/>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姓    名</w:t>
            </w:r>
          </w:p>
        </w:tc>
        <w:tc>
          <w:tcPr>
            <w:tcW w:w="2079" w:type="dxa"/>
            <w:gridSpan w:val="2"/>
            <w:tcBorders>
              <w:top w:val="single" w:color="auto" w:sz="12"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杜家海</w:t>
            </w:r>
          </w:p>
        </w:tc>
        <w:tc>
          <w:tcPr>
            <w:tcW w:w="1134" w:type="dxa"/>
            <w:tcBorders>
              <w:top w:val="single" w:color="auto" w:sz="12"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性  别</w:t>
            </w:r>
          </w:p>
        </w:tc>
        <w:tc>
          <w:tcPr>
            <w:tcW w:w="1984" w:type="dxa"/>
            <w:tcBorders>
              <w:top w:val="single" w:color="auto" w:sz="12"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男</w:t>
            </w:r>
          </w:p>
        </w:tc>
        <w:tc>
          <w:tcPr>
            <w:tcW w:w="1134" w:type="dxa"/>
            <w:tcBorders>
              <w:top w:val="single" w:color="auto" w:sz="12"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排  名</w:t>
            </w:r>
          </w:p>
        </w:tc>
        <w:tc>
          <w:tcPr>
            <w:tcW w:w="1978" w:type="dxa"/>
            <w:tcBorders>
              <w:top w:val="single" w:color="auto" w:sz="12" w:space="0"/>
              <w:left w:val="nil"/>
              <w:bottom w:val="single" w:color="auto" w:sz="4" w:space="0"/>
              <w:right w:val="single" w:color="auto" w:sz="12" w:space="0"/>
            </w:tcBorders>
            <w:vAlign w:val="center"/>
          </w:tcPr>
          <w:p>
            <w:pP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出生年月</w:t>
            </w:r>
          </w:p>
        </w:tc>
        <w:tc>
          <w:tcPr>
            <w:tcW w:w="2079"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963.3</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出生地</w:t>
            </w:r>
          </w:p>
        </w:tc>
        <w:tc>
          <w:tcPr>
            <w:tcW w:w="1984"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河南省民权县</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民   族</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身份证号</w:t>
            </w:r>
          </w:p>
        </w:tc>
        <w:tc>
          <w:tcPr>
            <w:tcW w:w="2079"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32801196303112015</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党  派</w:t>
            </w:r>
          </w:p>
        </w:tc>
        <w:tc>
          <w:tcPr>
            <w:tcW w:w="1984"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中共党员</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国   籍</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中华人民共和国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行政职务</w:t>
            </w:r>
          </w:p>
        </w:tc>
        <w:tc>
          <w:tcPr>
            <w:tcW w:w="2079"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秘书长</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归国人员</w:t>
            </w:r>
          </w:p>
        </w:tc>
        <w:tc>
          <w:tcPr>
            <w:tcW w:w="1984"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否</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归国时间</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工作单位</w:t>
            </w:r>
          </w:p>
        </w:tc>
        <w:tc>
          <w:tcPr>
            <w:tcW w:w="2079"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中国化学矿业协会</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所在地</w:t>
            </w:r>
          </w:p>
        </w:tc>
        <w:tc>
          <w:tcPr>
            <w:tcW w:w="1984" w:type="dxa"/>
            <w:tcBorders>
              <w:top w:val="single" w:color="auto" w:sz="4" w:space="0"/>
              <w:left w:val="nil"/>
              <w:bottom w:val="single" w:color="auto" w:sz="4" w:space="0"/>
              <w:right w:val="single" w:color="auto" w:sz="6" w:space="0"/>
            </w:tcBorders>
            <w:vAlign w:val="center"/>
          </w:tcPr>
          <w:p>
            <w:pPr>
              <w:rPr>
                <w:rFonts w:hint="eastAsia" w:ascii="宋体" w:hAnsi="宋体" w:eastAsia="宋体" w:cs="Times New Roman"/>
                <w:szCs w:val="21"/>
              </w:rPr>
            </w:pPr>
            <w:r>
              <w:rPr>
                <w:rFonts w:hint="eastAsia" w:ascii="宋体" w:hAnsi="宋体" w:eastAsia="宋体" w:cs="Times New Roman"/>
                <w:szCs w:val="21"/>
              </w:rPr>
              <w:t>北京</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办公电话</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10-84829426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通讯地址</w:t>
            </w:r>
          </w:p>
        </w:tc>
        <w:tc>
          <w:tcPr>
            <w:tcW w:w="5197" w:type="dxa"/>
            <w:gridSpan w:val="4"/>
            <w:tcBorders>
              <w:top w:val="single" w:color="auto" w:sz="4" w:space="0"/>
              <w:left w:val="nil"/>
              <w:bottom w:val="single" w:color="auto" w:sz="4" w:space="0"/>
              <w:right w:val="single" w:color="auto" w:sz="6" w:space="0"/>
            </w:tcBorders>
            <w:vAlign w:val="center"/>
          </w:tcPr>
          <w:p>
            <w:pPr>
              <w:rPr>
                <w:rFonts w:hint="eastAsia" w:ascii="宋体" w:hAnsi="宋体" w:eastAsia="宋体" w:cs="Times New Roman"/>
                <w:szCs w:val="21"/>
              </w:rPr>
            </w:pPr>
            <w:r>
              <w:rPr>
                <w:rFonts w:hint="eastAsia" w:ascii="宋体" w:hAnsi="宋体" w:eastAsia="宋体" w:cs="Times New Roman"/>
                <w:szCs w:val="21"/>
              </w:rPr>
              <w:t>北京市朝阳区小营北路2号院2</w:t>
            </w:r>
            <w:r>
              <w:rPr>
                <w:rFonts w:ascii="宋体" w:hAnsi="宋体" w:eastAsia="宋体" w:cs="Times New Roman"/>
                <w:szCs w:val="21"/>
              </w:rPr>
              <w:t>号楼</w:t>
            </w:r>
            <w:r>
              <w:rPr>
                <w:rFonts w:hint="eastAsia" w:ascii="宋体" w:hAnsi="宋体" w:eastAsia="宋体" w:cs="Times New Roman"/>
                <w:szCs w:val="21"/>
              </w:rPr>
              <w:t>2单元9</w:t>
            </w:r>
            <w:r>
              <w:rPr>
                <w:rFonts w:ascii="宋体" w:hAnsi="宋体" w:eastAsia="宋体" w:cs="Times New Roman"/>
                <w:szCs w:val="21"/>
              </w:rPr>
              <w:t>02</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邮政编码</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电子邮箱</w:t>
            </w:r>
          </w:p>
        </w:tc>
        <w:tc>
          <w:tcPr>
            <w:tcW w:w="5197" w:type="dxa"/>
            <w:gridSpan w:val="4"/>
            <w:tcBorders>
              <w:top w:val="single" w:color="auto" w:sz="4" w:space="0"/>
              <w:left w:val="nil"/>
              <w:bottom w:val="single" w:color="auto" w:sz="4" w:space="0"/>
              <w:right w:val="single" w:color="auto" w:sz="6" w:space="0"/>
            </w:tcBorders>
            <w:vAlign w:val="center"/>
          </w:tcPr>
          <w:p>
            <w:pPr>
              <w:rPr>
                <w:rFonts w:hint="eastAsia" w:ascii="宋体" w:hAnsi="宋体" w:eastAsia="宋体" w:cs="Times New Roman"/>
                <w:szCs w:val="21"/>
              </w:rPr>
            </w:pPr>
            <w:r>
              <w:rPr>
                <w:rFonts w:ascii="宋体" w:hAnsi="宋体" w:eastAsia="宋体" w:cs="Times New Roman"/>
                <w:szCs w:val="21"/>
              </w:rPr>
              <w:t>Dujh3636786@sina.com</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移动电话</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3911670969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毕业学校</w:t>
            </w:r>
          </w:p>
        </w:tc>
        <w:tc>
          <w:tcPr>
            <w:tcW w:w="1937"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重庆大学</w:t>
            </w:r>
          </w:p>
        </w:tc>
        <w:tc>
          <w:tcPr>
            <w:tcW w:w="127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毕业时间</w:t>
            </w:r>
          </w:p>
        </w:tc>
        <w:tc>
          <w:tcPr>
            <w:tcW w:w="1984"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983.7</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文化程度</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3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937"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采矿高级工程师</w:t>
            </w:r>
          </w:p>
        </w:tc>
        <w:tc>
          <w:tcPr>
            <w:tcW w:w="1276"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专业、专长</w:t>
            </w:r>
          </w:p>
        </w:tc>
        <w:tc>
          <w:tcPr>
            <w:tcW w:w="1984"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化学矿开采</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最高学位</w:t>
            </w:r>
          </w:p>
        </w:tc>
        <w:tc>
          <w:tcPr>
            <w:tcW w:w="1978"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3170" w:type="dxa"/>
            <w:gridSpan w:val="2"/>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曾获国家及省部级</w:t>
            </w:r>
          </w:p>
          <w:p>
            <w:pPr>
              <w:jc w:val="center"/>
              <w:rPr>
                <w:rFonts w:hint="eastAsia" w:ascii="宋体" w:hAnsi="宋体" w:eastAsia="宋体" w:cs="Times New Roman"/>
                <w:szCs w:val="21"/>
              </w:rPr>
            </w:pPr>
            <w:r>
              <w:rPr>
                <w:rFonts w:hint="eastAsia" w:ascii="宋体" w:hAnsi="宋体" w:eastAsia="宋体" w:cs="Times New Roman"/>
                <w:szCs w:val="21"/>
              </w:rPr>
              <w:t>科技奖励情况</w:t>
            </w:r>
          </w:p>
        </w:tc>
        <w:tc>
          <w:tcPr>
            <w:tcW w:w="6372" w:type="dxa"/>
            <w:gridSpan w:val="5"/>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170" w:type="dxa"/>
            <w:gridSpan w:val="2"/>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参加本成果起止时间</w:t>
            </w:r>
          </w:p>
        </w:tc>
        <w:tc>
          <w:tcPr>
            <w:tcW w:w="6372" w:type="dxa"/>
            <w:gridSpan w:val="5"/>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b/>
                <w:szCs w:val="21"/>
              </w:rPr>
              <w:t>自</w:t>
            </w:r>
            <w:r>
              <w:rPr>
                <w:rFonts w:hint="eastAsia" w:ascii="宋体" w:hAnsi="宋体" w:eastAsia="宋体" w:cs="Times New Roman"/>
                <w:szCs w:val="21"/>
              </w:rPr>
              <w:t xml:space="preserve"> 2012年01月01日 </w:t>
            </w:r>
            <w:r>
              <w:rPr>
                <w:rFonts w:hint="eastAsia" w:ascii="宋体" w:hAnsi="宋体" w:eastAsia="宋体" w:cs="Times New Roman"/>
                <w:b/>
                <w:szCs w:val="21"/>
              </w:rPr>
              <w:t>至</w:t>
            </w:r>
            <w:r>
              <w:rPr>
                <w:rFonts w:hint="eastAsia" w:ascii="宋体" w:hAnsi="宋体" w:eastAsia="宋体" w:cs="Times New Roman"/>
                <w:szCs w:val="21"/>
              </w:rPr>
              <w:t xml:space="preserve"> 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542" w:type="dxa"/>
            <w:gridSpan w:val="7"/>
            <w:tcBorders>
              <w:top w:val="single" w:color="auto" w:sz="4" w:space="0"/>
              <w:left w:val="single" w:color="auto" w:sz="12" w:space="0"/>
              <w:bottom w:val="nil"/>
              <w:right w:val="single" w:color="auto" w:sz="12" w:space="0"/>
            </w:tcBorders>
            <w:vAlign w:val="center"/>
          </w:tcPr>
          <w:p>
            <w:pPr>
              <w:rPr>
                <w:rFonts w:hint="eastAsia" w:ascii="黑体" w:hAnsi="黑体" w:eastAsia="黑体" w:cs="Times New Roman"/>
                <w:szCs w:val="21"/>
              </w:rPr>
            </w:pPr>
            <w:r>
              <w:rPr>
                <w:rFonts w:hint="eastAsia" w:ascii="黑体" w:hAnsi="黑体" w:eastAsia="黑体" w:cs="Times New Roman"/>
                <w:szCs w:val="21"/>
              </w:rPr>
              <w:t>对本成果技术创造性贡献：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jc w:val="center"/>
        </w:trPr>
        <w:tc>
          <w:tcPr>
            <w:tcW w:w="9542" w:type="dxa"/>
            <w:gridSpan w:val="7"/>
            <w:tcBorders>
              <w:top w:val="nil"/>
              <w:left w:val="single" w:color="auto" w:sz="12" w:space="0"/>
              <w:bottom w:val="single" w:color="auto" w:sz="6" w:space="0"/>
              <w:right w:val="single" w:color="auto" w:sz="12" w:space="0"/>
            </w:tcBorders>
          </w:tcPr>
          <w:p>
            <w:pPr>
              <w:snapToGrid w:val="0"/>
              <w:spacing w:line="320" w:lineRule="exact"/>
              <w:rPr>
                <w:rFonts w:hint="eastAsia" w:ascii="黑体" w:hAnsi="黑体" w:eastAsia="黑体" w:cs="Times New Roman"/>
                <w:szCs w:val="21"/>
              </w:rPr>
            </w:pPr>
            <w:r>
              <w:rPr>
                <w:rFonts w:hint="eastAsia" w:ascii="宋体" w:hAnsi="宋体" w:eastAsia="宋体" w:cs="Times New Roman"/>
                <w:bCs/>
                <w:szCs w:val="21"/>
              </w:rPr>
              <w:t>按照统一技术要求，开展了磷矿、钾盐等化工矿产指标调查，形成了技术报告，研究制定了磷矿、钾盐等化工矿产的“三率”指标要求；在本行业内进行推广。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9542" w:type="dxa"/>
            <w:gridSpan w:val="7"/>
            <w:tcBorders>
              <w:top w:val="single" w:color="auto" w:sz="6" w:space="0"/>
              <w:left w:val="single" w:color="auto" w:sz="12" w:space="0"/>
              <w:bottom w:val="single" w:color="auto" w:sz="12" w:space="0"/>
              <w:right w:val="single" w:color="auto" w:sz="12" w:space="0"/>
            </w:tcBorders>
          </w:tcPr>
          <w:p>
            <w:pPr>
              <w:spacing w:before="156" w:beforeLines="50" w:line="320" w:lineRule="exact"/>
              <w:ind w:firstLine="420" w:firstLineChars="200"/>
              <w:rPr>
                <w:rFonts w:hint="eastAsia" w:ascii="宋体" w:hAnsi="宋体" w:eastAsia="宋体" w:cs="Times New Roman"/>
                <w:bCs/>
                <w:szCs w:val="21"/>
              </w:rPr>
            </w:pPr>
            <w:bookmarkStart w:id="0" w:name="ry_new"/>
            <w:r>
              <w:rPr>
                <w:rFonts w:hint="eastAsia" w:ascii="宋体" w:hAnsi="宋体" w:eastAsia="宋体" w:cs="Times New Roman"/>
                <w:bCs/>
                <w:szCs w:val="21"/>
              </w:rPr>
              <w:t>声明：本人同意完成人排名，遵守《自然资源科学技术奖章程（暂行）》规定，如实提供本推荐书及相关材料，不存在任何违反国家保密法律法规或侵犯他人知识产权的情形，</w:t>
            </w:r>
            <w:bookmarkEnd w:id="0"/>
            <w:r>
              <w:rPr>
                <w:rFonts w:hint="eastAsia" w:ascii="宋体" w:hAnsi="宋体" w:eastAsia="宋体" w:cs="Times New Roman"/>
                <w:b/>
                <w:szCs w:val="21"/>
              </w:rPr>
              <w:t>且该成果是本人本年度被推荐的唯一项目。</w:t>
            </w:r>
            <w:r>
              <w:rPr>
                <w:rFonts w:hint="eastAsia" w:ascii="宋体" w:hAnsi="宋体" w:eastAsia="宋体" w:cs="Times New Roman"/>
                <w:bCs/>
                <w:szCs w:val="21"/>
              </w:rPr>
              <w:t>如有不符，本人愿意承担相关后果并接受相应的处理。</w:t>
            </w: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        本人签名：                                             年    月    日</w:t>
            </w:r>
          </w:p>
          <w:p>
            <w:pPr>
              <w:spacing w:line="320" w:lineRule="exact"/>
              <w:ind w:firstLine="420" w:firstLineChars="200"/>
              <w:jc w:val="left"/>
              <w:rPr>
                <w:rFonts w:hint="eastAsia" w:ascii="宋体" w:hAnsi="宋体" w:eastAsia="宋体" w:cs="Times New Roman"/>
                <w:szCs w:val="21"/>
              </w:rPr>
            </w:pPr>
          </w:p>
        </w:tc>
      </w:tr>
    </w:tbl>
    <w:p>
      <w:pPr>
        <w:widowControl/>
        <w:jc w:val="left"/>
        <w:rPr>
          <w:rFonts w:ascii="Calibri" w:hAnsi="Calibri" w:eastAsia="宋体" w:cs="Calibri"/>
          <w:kern w:val="0"/>
          <w:sz w:val="24"/>
          <w:szCs w:val="24"/>
        </w:rPr>
        <w:sectPr>
          <w:pgSz w:w="11906" w:h="16838"/>
          <w:pgMar w:top="1440" w:right="1800" w:bottom="1440" w:left="1800" w:header="851" w:footer="992" w:gutter="0"/>
          <w:cols w:space="720" w:num="1"/>
          <w:docGrid w:type="lines" w:linePitch="312" w:charSpace="0"/>
        </w:sectPr>
      </w:pPr>
    </w:p>
    <w:p>
      <w:pPr>
        <w:spacing w:before="60" w:after="100"/>
        <w:jc w:val="center"/>
        <w:outlineLvl w:val="0"/>
        <w:rPr>
          <w:rFonts w:hint="eastAsia" w:ascii="等线 Light" w:hAnsi="等线 Light" w:eastAsia="宋体" w:cs="Times New Roman"/>
          <w:b/>
          <w:bCs/>
          <w:sz w:val="32"/>
          <w:szCs w:val="32"/>
        </w:rPr>
      </w:pPr>
      <w:r>
        <w:rPr>
          <w:rFonts w:hint="eastAsia" w:ascii="宋体" w:hAnsi="宋体" w:eastAsia="宋体" w:cs="Times New Roman"/>
          <w:b/>
          <w:bCs/>
          <w:sz w:val="32"/>
          <w:szCs w:val="32"/>
        </w:rPr>
        <w:t>十一、主要完成单位情况表</w:t>
      </w:r>
    </w:p>
    <w:tbl>
      <w:tblPr>
        <w:tblStyle w:val="2"/>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746"/>
        <w:gridCol w:w="1428"/>
        <w:gridCol w:w="1747"/>
        <w:gridCol w:w="1428"/>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2"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单位名称</w:t>
            </w:r>
          </w:p>
        </w:tc>
        <w:tc>
          <w:tcPr>
            <w:tcW w:w="4395" w:type="dxa"/>
            <w:gridSpan w:val="3"/>
            <w:tcBorders>
              <w:top w:val="single" w:color="auto" w:sz="12" w:space="0"/>
              <w:left w:val="nil"/>
              <w:bottom w:val="single" w:color="auto" w:sz="4" w:space="0"/>
              <w:right w:val="single" w:color="auto" w:sz="4" w:space="0"/>
            </w:tcBorders>
            <w:vAlign w:val="center"/>
          </w:tcPr>
          <w:p>
            <w:pPr>
              <w:rPr>
                <w:rFonts w:hint="eastAsia" w:ascii="宋体" w:hAnsi="宋体" w:eastAsia="宋体" w:cs="Times New Roman"/>
                <w:bCs/>
                <w:szCs w:val="21"/>
              </w:rPr>
            </w:pPr>
            <w:r>
              <w:rPr>
                <w:rFonts w:hint="eastAsia" w:ascii="宋体" w:hAnsi="宋体" w:eastAsia="宋体" w:cs="Times New Roman"/>
                <w:bCs/>
                <w:szCs w:val="21"/>
              </w:rPr>
              <w:t>中国化学矿业协会</w:t>
            </w:r>
          </w:p>
        </w:tc>
        <w:tc>
          <w:tcPr>
            <w:tcW w:w="1275" w:type="dxa"/>
            <w:tcBorders>
              <w:top w:val="single" w:color="auto" w:sz="12" w:space="0"/>
              <w:left w:val="nil"/>
              <w:bottom w:val="single" w:color="auto" w:sz="4" w:space="0"/>
              <w:right w:val="single" w:color="auto" w:sz="4" w:space="0"/>
            </w:tcBorders>
            <w:vAlign w:val="center"/>
          </w:tcPr>
          <w:p>
            <w:pPr>
              <w:jc w:val="center"/>
              <w:rPr>
                <w:rFonts w:hint="eastAsia" w:ascii="宋体" w:hAnsi="宋体" w:eastAsia="宋体" w:cs="Times New Roman"/>
                <w:bCs/>
                <w:szCs w:val="21"/>
              </w:rPr>
            </w:pPr>
            <w:r>
              <w:rPr>
                <w:rFonts w:hint="eastAsia" w:ascii="宋体" w:hAnsi="宋体" w:eastAsia="宋体" w:cs="Times New Roman"/>
                <w:szCs w:val="21"/>
              </w:rPr>
              <w:t>所在地</w:t>
            </w:r>
          </w:p>
        </w:tc>
        <w:tc>
          <w:tcPr>
            <w:tcW w:w="1610" w:type="dxa"/>
            <w:tcBorders>
              <w:top w:val="single" w:color="auto" w:sz="12" w:space="0"/>
              <w:left w:val="nil"/>
              <w:bottom w:val="single" w:color="auto" w:sz="4" w:space="0"/>
              <w:right w:val="single" w:color="auto" w:sz="12" w:space="0"/>
            </w:tcBorders>
            <w:vAlign w:val="center"/>
          </w:tcPr>
          <w:p>
            <w:pPr>
              <w:rPr>
                <w:rFonts w:hint="eastAsia" w:ascii="宋体" w:hAnsi="宋体" w:eastAsia="宋体" w:cs="Times New Roman"/>
                <w:bCs/>
                <w:szCs w:val="21"/>
              </w:rPr>
            </w:pPr>
            <w:r>
              <w:rPr>
                <w:rFonts w:hint="eastAsia" w:ascii="宋体" w:hAnsi="宋体" w:eastAsia="宋体" w:cs="Times New Roman"/>
                <w:bCs/>
                <w:szCs w:val="21"/>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排名</w:t>
            </w:r>
          </w:p>
        </w:tc>
        <w:tc>
          <w:tcPr>
            <w:tcW w:w="1560"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bookmarkStart w:id="1" w:name="_GoBack"/>
            <w:bookmarkEnd w:id="1"/>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单位性质</w:t>
            </w:r>
          </w:p>
        </w:tc>
        <w:tc>
          <w:tcPr>
            <w:tcW w:w="1560" w:type="dxa"/>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社会团体</w:t>
            </w: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传真</w:t>
            </w:r>
          </w:p>
        </w:tc>
        <w:tc>
          <w:tcPr>
            <w:tcW w:w="1610"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ascii="宋体" w:hAnsi="宋体" w:eastAsia="宋体" w:cs="Times New Roman"/>
                <w:szCs w:val="21"/>
              </w:rPr>
              <w:t>010-82032852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b/>
                <w:bCs/>
                <w:szCs w:val="21"/>
              </w:rPr>
            </w:pPr>
            <w:r>
              <w:rPr>
                <w:rFonts w:hint="eastAsia" w:ascii="宋体" w:hAnsi="宋体" w:eastAsia="宋体" w:cs="Times New Roman"/>
                <w:szCs w:val="21"/>
              </w:rPr>
              <w:t>联系人</w:t>
            </w:r>
          </w:p>
        </w:tc>
        <w:tc>
          <w:tcPr>
            <w:tcW w:w="1560" w:type="dxa"/>
            <w:tcBorders>
              <w:top w:val="single" w:color="auto" w:sz="4" w:space="0"/>
              <w:left w:val="nil"/>
              <w:bottom w:val="single" w:color="auto" w:sz="4" w:space="0"/>
              <w:right w:val="single" w:color="auto" w:sz="6" w:space="0"/>
            </w:tcBorders>
            <w:vAlign w:val="center"/>
          </w:tcPr>
          <w:p>
            <w:pPr>
              <w:rPr>
                <w:rFonts w:hint="eastAsia" w:ascii="宋体" w:hAnsi="宋体" w:eastAsia="宋体" w:cs="Times New Roman"/>
                <w:szCs w:val="21"/>
              </w:rPr>
            </w:pPr>
            <w:r>
              <w:rPr>
                <w:rFonts w:hint="eastAsia" w:ascii="宋体" w:hAnsi="宋体" w:eastAsia="宋体" w:cs="Times New Roman"/>
                <w:szCs w:val="21"/>
              </w:rPr>
              <w:t>杜家海</w:t>
            </w: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联系电话</w:t>
            </w:r>
          </w:p>
        </w:tc>
        <w:tc>
          <w:tcPr>
            <w:tcW w:w="1560" w:type="dxa"/>
            <w:tcBorders>
              <w:top w:val="single" w:color="auto" w:sz="4" w:space="0"/>
              <w:left w:val="single" w:color="auto" w:sz="6"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10-84829426</w:t>
            </w: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移动电话</w:t>
            </w:r>
          </w:p>
        </w:tc>
        <w:tc>
          <w:tcPr>
            <w:tcW w:w="1610"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3911670969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b/>
                <w:bCs/>
                <w:szCs w:val="21"/>
              </w:rPr>
            </w:pPr>
            <w:r>
              <w:rPr>
                <w:rFonts w:hint="eastAsia" w:ascii="宋体" w:hAnsi="宋体" w:eastAsia="宋体" w:cs="Times New Roman"/>
                <w:szCs w:val="21"/>
              </w:rPr>
              <w:t>通讯地址</w:t>
            </w:r>
          </w:p>
        </w:tc>
        <w:tc>
          <w:tcPr>
            <w:tcW w:w="439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Times New Roman"/>
                <w:b/>
                <w:bCs/>
                <w:szCs w:val="21"/>
              </w:rPr>
            </w:pPr>
            <w:r>
              <w:rPr>
                <w:rFonts w:hint="eastAsia" w:ascii="宋体" w:hAnsi="宋体" w:eastAsia="宋体" w:cs="Times New Roman"/>
                <w:b/>
                <w:bCs/>
                <w:szCs w:val="21"/>
              </w:rPr>
              <w:t>北京市朝阳区小营北路2号院2号楼9</w:t>
            </w:r>
            <w:r>
              <w:rPr>
                <w:rFonts w:ascii="宋体" w:hAnsi="宋体" w:eastAsia="宋体" w:cs="Times New Roman"/>
                <w:b/>
                <w:bCs/>
                <w:szCs w:val="21"/>
              </w:rPr>
              <w:t>02</w:t>
            </w: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邮政编码</w:t>
            </w:r>
          </w:p>
        </w:tc>
        <w:tc>
          <w:tcPr>
            <w:tcW w:w="1610" w:type="dxa"/>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Times New Roman"/>
                <w:bCs/>
                <w:szCs w:val="21"/>
              </w:rPr>
            </w:pPr>
            <w:r>
              <w:rPr>
                <w:rFonts w:hint="eastAsia" w:ascii="宋体" w:hAnsi="宋体" w:eastAsia="宋体" w:cs="Times New Roman"/>
                <w:bCs/>
                <w:szCs w:val="21"/>
              </w:rPr>
              <w:t>电子信箱</w:t>
            </w:r>
          </w:p>
        </w:tc>
        <w:tc>
          <w:tcPr>
            <w:tcW w:w="7280" w:type="dxa"/>
            <w:gridSpan w:val="5"/>
            <w:tcBorders>
              <w:top w:val="single" w:color="auto" w:sz="4" w:space="0"/>
              <w:left w:val="nil"/>
              <w:bottom w:val="single" w:color="auto" w:sz="4" w:space="0"/>
              <w:right w:val="single" w:color="auto" w:sz="12" w:space="0"/>
            </w:tcBorders>
            <w:vAlign w:val="center"/>
          </w:tcPr>
          <w:p>
            <w:pPr>
              <w:rPr>
                <w:rFonts w:hint="eastAsia" w:ascii="宋体" w:hAnsi="宋体" w:eastAsia="宋体" w:cs="Times New Roman"/>
                <w:bCs/>
                <w:szCs w:val="21"/>
              </w:rPr>
            </w:pPr>
            <w:r>
              <w:rPr>
                <w:rFonts w:ascii="宋体" w:hAnsi="宋体" w:eastAsia="宋体" w:cs="Times New Roman"/>
                <w:bCs/>
                <w:szCs w:val="21"/>
              </w:rPr>
              <w:t>Dujh3636786@sina.com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522" w:type="dxa"/>
            <w:gridSpan w:val="6"/>
            <w:tcBorders>
              <w:top w:val="single" w:color="auto" w:sz="4" w:space="0"/>
              <w:left w:val="single" w:color="auto" w:sz="12" w:space="0"/>
              <w:bottom w:val="nil"/>
              <w:right w:val="single" w:color="auto" w:sz="12" w:space="0"/>
            </w:tcBorders>
            <w:vAlign w:val="center"/>
          </w:tcPr>
          <w:p>
            <w:pPr>
              <w:rPr>
                <w:rFonts w:hint="eastAsia" w:ascii="黑体" w:hAnsi="黑体" w:eastAsia="黑体" w:cs="Times New Roman"/>
                <w:szCs w:val="21"/>
              </w:rPr>
            </w:pPr>
            <w:r>
              <w:rPr>
                <w:rFonts w:hint="eastAsia" w:ascii="黑体" w:hAnsi="黑体" w:eastAsia="黑体" w:cs="Times New Roman"/>
                <w:szCs w:val="21"/>
              </w:rPr>
              <w:t>对本成果科技创新和推广应用情况的贡献：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atLeast"/>
          <w:jc w:val="center"/>
        </w:trPr>
        <w:tc>
          <w:tcPr>
            <w:tcW w:w="8522" w:type="dxa"/>
            <w:gridSpan w:val="6"/>
            <w:tcBorders>
              <w:top w:val="nil"/>
              <w:left w:val="single" w:color="auto" w:sz="12" w:space="0"/>
              <w:bottom w:val="single" w:color="auto" w:sz="2" w:space="0"/>
              <w:right w:val="single" w:color="auto" w:sz="12" w:space="0"/>
            </w:tcBorders>
          </w:tcPr>
          <w:p>
            <w:pPr>
              <w:snapToGrid w:val="0"/>
              <w:spacing w:line="320" w:lineRule="exact"/>
              <w:rPr>
                <w:rFonts w:hint="eastAsia" w:ascii="宋体" w:hAnsi="宋体" w:eastAsia="宋体" w:cs="Times New Roman"/>
                <w:szCs w:val="21"/>
              </w:rPr>
            </w:pPr>
            <w:r>
              <w:rPr>
                <w:rFonts w:hint="eastAsia" w:ascii="宋体" w:hAnsi="宋体" w:eastAsia="宋体" w:cs="Times New Roman"/>
                <w:bCs/>
                <w:szCs w:val="21"/>
              </w:rPr>
              <w:t>按照统一技术要求，开展了磷矿、钾盐等化工矿产指标调查，形成了技术报告，研究制定了磷矿、钾盐等化工矿产的“三率”指标要求；在本行业内进行推广。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8522" w:type="dxa"/>
            <w:gridSpan w:val="6"/>
            <w:tcBorders>
              <w:top w:val="single" w:color="auto" w:sz="2" w:space="0"/>
              <w:left w:val="single" w:color="auto" w:sz="12" w:space="0"/>
              <w:bottom w:val="single" w:color="auto" w:sz="12" w:space="0"/>
              <w:right w:val="single" w:color="auto" w:sz="12" w:space="0"/>
            </w:tcBorders>
          </w:tcPr>
          <w:p>
            <w:pPr>
              <w:spacing w:before="156" w:beforeLines="50" w:line="32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声明：本单位同意完成单位排名，遵守《自然资源科学技术奖励办法》规定，如实提供本推荐书及相关材料，且不存在任何违反存在任何违反国家保密法律法规或侵犯他人知识产权的情形，如有不符，本单位愿意承担相关后果并接受相应的处理。</w:t>
            </w: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szCs w:val="21"/>
              </w:rPr>
            </w:pPr>
          </w:p>
          <w:p>
            <w:pPr>
              <w:spacing w:line="320" w:lineRule="exact"/>
              <w:ind w:firstLine="420" w:firstLineChars="200"/>
              <w:jc w:val="left"/>
              <w:rPr>
                <w:rFonts w:hint="eastAsia" w:ascii="宋体" w:hAnsi="宋体" w:eastAsia="宋体" w:cs="Times New Roman"/>
                <w:bCs/>
                <w:szCs w:val="21"/>
              </w:rPr>
            </w:pPr>
            <w:r>
              <w:rPr>
                <w:rFonts w:hint="eastAsia" w:ascii="宋体" w:hAnsi="宋体" w:eastAsia="宋体" w:cs="Times New Roman"/>
                <w:szCs w:val="21"/>
              </w:rPr>
              <w:t xml:space="preserve">   </w:t>
            </w:r>
            <w:r>
              <w:rPr>
                <w:rFonts w:hint="eastAsia" w:ascii="宋体" w:hAnsi="宋体" w:eastAsia="宋体" w:cs="Times New Roman"/>
                <w:bCs/>
                <w:szCs w:val="21"/>
              </w:rPr>
              <w:t xml:space="preserve">     单位（公章）                                 年    月    日</w:t>
            </w:r>
          </w:p>
          <w:p>
            <w:pPr>
              <w:spacing w:line="320" w:lineRule="exact"/>
              <w:ind w:firstLine="420" w:firstLineChars="200"/>
              <w:jc w:val="left"/>
              <w:rPr>
                <w:rFonts w:hint="eastAsia" w:ascii="宋体" w:hAnsi="宋体" w:eastAsia="宋体" w:cs="Times New Roman"/>
                <w:szCs w:val="21"/>
              </w:rPr>
            </w:pPr>
          </w:p>
        </w:tc>
      </w:tr>
    </w:tbl>
    <w:p>
      <w:r>
        <w:rPr>
          <w:rFonts w:ascii="Times New Roman" w:hAnsi="Times New Roman" w:eastAsia="宋体" w:cs="Calibri"/>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iOTBlODUyZjUzNDc4Njk1MjY2YjI4MWIwNTc3MGUifQ=="/>
  </w:docVars>
  <w:rsids>
    <w:rsidRoot w:val="00C835FD"/>
    <w:rsid w:val="00143267"/>
    <w:rsid w:val="0031788A"/>
    <w:rsid w:val="00A7558F"/>
    <w:rsid w:val="00C6217D"/>
    <w:rsid w:val="00C835FD"/>
    <w:rsid w:val="3D65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Words>
  <Characters>952</Characters>
  <Lines>7</Lines>
  <Paragraphs>2</Paragraphs>
  <TotalTime>62</TotalTime>
  <ScaleCrop>false</ScaleCrop>
  <LinksUpToDate>false</LinksUpToDate>
  <CharactersWithSpaces>1117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2024-05-28T00:54:00Z</dcterms:created>
  <dc:creator>86139</dc:creator>
  <cp:lastModifiedBy>86139</cp:lastModifiedBy>
  <dcterms:modified xsi:type="dcterms:W3CDTF">2024-05-28T07:16:41Z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B4BFBC2811B04F928E5F5A5F36856A67_12</vt:lpwstr>
  </property>
</Properties>
</file>